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32" w:rsidRDefault="001D0B32" w:rsidP="001D0B32">
      <w:pPr>
        <w:spacing w:before="120" w:after="0"/>
        <w:ind w:left="226" w:hanging="113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  <w:lang w:val="sv-SE"/>
        </w:rPr>
        <w:t>Câu hỏi:</w:t>
      </w:r>
    </w:p>
    <w:p w:rsidR="0007728E" w:rsidRPr="0007728E" w:rsidRDefault="00F80D91" w:rsidP="0007728E">
      <w:pPr>
        <w:spacing w:before="120" w:after="0"/>
        <w:ind w:left="576" w:hanging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7728E">
        <w:rPr>
          <w:rFonts w:ascii="Arial" w:hAnsi="Arial" w:cs="Arial"/>
          <w:sz w:val="24"/>
          <w:szCs w:val="24"/>
          <w:lang w:val="sv-SE"/>
        </w:rPr>
        <w:t>1.</w:t>
      </w:r>
      <w:r w:rsidR="0007728E"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 Phân tích vai trò của nhân tố tinh hoa văn hóa nhân loại đối với sự hình thành và phát triển của tư tưởng Hồ Chí Minh</w:t>
      </w:r>
    </w:p>
    <w:p w:rsidR="0007728E" w:rsidRPr="0007728E" w:rsidRDefault="0007728E" w:rsidP="0007728E">
      <w:pPr>
        <w:tabs>
          <w:tab w:val="left" w:pos="540"/>
        </w:tabs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hAnsi="Arial" w:cs="Arial"/>
          <w:sz w:val="24"/>
          <w:szCs w:val="24"/>
        </w:rPr>
        <w:t xml:space="preserve">2. Trong các giai đoạn </w:t>
      </w:r>
      <w:r>
        <w:rPr>
          <w:rFonts w:ascii="Arial" w:hAnsi="Arial" w:cs="Arial"/>
          <w:sz w:val="24"/>
          <w:szCs w:val="24"/>
        </w:rPr>
        <w:t xml:space="preserve">hình thành và </w:t>
      </w:r>
      <w:r w:rsidRPr="0007728E">
        <w:rPr>
          <w:rFonts w:ascii="Arial" w:hAnsi="Arial" w:cs="Arial"/>
          <w:sz w:val="24"/>
          <w:szCs w:val="24"/>
        </w:rPr>
        <w:t>phát triển</w:t>
      </w:r>
      <w:r>
        <w:rPr>
          <w:rFonts w:ascii="Arial" w:hAnsi="Arial" w:cs="Arial"/>
          <w:sz w:val="24"/>
          <w:szCs w:val="24"/>
        </w:rPr>
        <w:t xml:space="preserve"> tư tưởng </w:t>
      </w:r>
      <w:r w:rsidRPr="0007728E">
        <w:rPr>
          <w:rFonts w:ascii="Arial" w:eastAsia="Times New Roman" w:hAnsi="Arial" w:cs="Arial"/>
          <w:color w:val="000000"/>
          <w:sz w:val="24"/>
          <w:szCs w:val="24"/>
        </w:rPr>
        <w:t>Hồ Chí Minh</w:t>
      </w:r>
      <w:r w:rsidRPr="0007728E">
        <w:rPr>
          <w:rFonts w:ascii="Arial" w:hAnsi="Arial" w:cs="Arial"/>
          <w:sz w:val="24"/>
          <w:szCs w:val="24"/>
        </w:rPr>
        <w:t xml:space="preserve">, giai đoạn nào có ý nghĩa </w:t>
      </w:r>
      <w:r w:rsidR="00474CE7">
        <w:rPr>
          <w:rFonts w:ascii="Arial" w:hAnsi="Arial" w:cs="Arial"/>
          <w:sz w:val="24"/>
          <w:szCs w:val="24"/>
        </w:rPr>
        <w:t xml:space="preserve">quyết định </w:t>
      </w:r>
      <w:r w:rsidRPr="0007728E">
        <w:rPr>
          <w:rFonts w:ascii="Arial" w:hAnsi="Arial" w:cs="Arial"/>
          <w:sz w:val="24"/>
          <w:szCs w:val="24"/>
        </w:rPr>
        <w:t>vạch ra đường lối cho cách mạng Việt Nam?</w:t>
      </w:r>
    </w:p>
    <w:p w:rsidR="0007728E" w:rsidRPr="0007728E" w:rsidRDefault="0007728E" w:rsidP="0007728E">
      <w:pPr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hAnsi="Arial" w:cs="Arial"/>
          <w:sz w:val="24"/>
          <w:szCs w:val="24"/>
        </w:rPr>
        <w:t xml:space="preserve">3. </w:t>
      </w:r>
      <w:r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Chứng minh rằng chủ nghĩa Mac- Lênin là nguồn gốc lý luận quyết định bước phát triển về chất của tư tưởng </w:t>
      </w:r>
      <w:r w:rsidR="00474CE7" w:rsidRPr="0007728E">
        <w:rPr>
          <w:rFonts w:ascii="Arial" w:eastAsia="Times New Roman" w:hAnsi="Arial" w:cs="Arial"/>
          <w:color w:val="000000"/>
          <w:sz w:val="24"/>
          <w:szCs w:val="24"/>
        </w:rPr>
        <w:t>Hồ Chí Minh</w:t>
      </w:r>
      <w:r w:rsidRPr="0007728E">
        <w:rPr>
          <w:rFonts w:ascii="Arial" w:eastAsia="Times New Roman" w:hAnsi="Arial" w:cs="Arial"/>
          <w:color w:val="000000"/>
          <w:sz w:val="24"/>
          <w:szCs w:val="24"/>
        </w:rPr>
        <w:t>?</w:t>
      </w:r>
    </w:p>
    <w:p w:rsidR="00474CE7" w:rsidRDefault="0007728E" w:rsidP="0007728E">
      <w:pPr>
        <w:spacing w:before="120" w:after="0"/>
        <w:ind w:left="576" w:hanging="288"/>
        <w:jc w:val="both"/>
        <w:rPr>
          <w:rFonts w:ascii="Arial" w:hAnsi="Arial" w:cs="Arial"/>
          <w:bCs/>
          <w:sz w:val="24"/>
          <w:szCs w:val="24"/>
        </w:rPr>
      </w:pPr>
      <w:r w:rsidRPr="0007728E">
        <w:rPr>
          <w:rFonts w:ascii="Arial" w:hAnsi="Arial" w:cs="Arial"/>
          <w:sz w:val="24"/>
          <w:szCs w:val="24"/>
        </w:rPr>
        <w:t xml:space="preserve">4. </w:t>
      </w:r>
      <w:r w:rsidR="00474CE7" w:rsidRPr="0007728E">
        <w:rPr>
          <w:rFonts w:ascii="Arial" w:hAnsi="Arial" w:cs="Arial"/>
          <w:sz w:val="24"/>
          <w:szCs w:val="24"/>
        </w:rPr>
        <w:t>Phân tích luận điểm của lãnh tụ Nguyễn Ái Quốc: Độc lập dân tộc là cốt lõi của vấn đề dân tộc ở các nước thuộc địa. Nêu g</w:t>
      </w:r>
      <w:r w:rsidR="00474CE7" w:rsidRPr="0007728E">
        <w:rPr>
          <w:rFonts w:ascii="Arial" w:hAnsi="Arial" w:cs="Arial"/>
          <w:bCs/>
          <w:sz w:val="24"/>
          <w:szCs w:val="24"/>
        </w:rPr>
        <w:t>iá trị của tư tưởng này đối với cách mạng Việt nam.</w:t>
      </w:r>
    </w:p>
    <w:p w:rsidR="00474CE7" w:rsidRPr="0007728E" w:rsidRDefault="0007728E" w:rsidP="00474CE7">
      <w:pPr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hAnsi="Arial" w:cs="Arial"/>
          <w:sz w:val="24"/>
          <w:szCs w:val="24"/>
        </w:rPr>
        <w:t>5.</w:t>
      </w:r>
      <w:r w:rsidR="00474CE7">
        <w:rPr>
          <w:rFonts w:ascii="Arial" w:hAnsi="Arial" w:cs="Arial"/>
          <w:sz w:val="24"/>
          <w:szCs w:val="24"/>
        </w:rPr>
        <w:t xml:space="preserve"> </w:t>
      </w:r>
      <w:r w:rsidR="00474CE7" w:rsidRPr="0007728E">
        <w:rPr>
          <w:rFonts w:ascii="Arial" w:hAnsi="Arial" w:cs="Arial"/>
          <w:sz w:val="24"/>
          <w:szCs w:val="24"/>
          <w:lang w:val="sv-SE"/>
        </w:rPr>
        <w:t xml:space="preserve">Phân tích quan điểm của Hồ Chí Minh về tính tất yếu của CNXH ở Việt nam. </w:t>
      </w:r>
      <w:r w:rsidR="00474CE7" w:rsidRPr="0007728E">
        <w:rPr>
          <w:rFonts w:ascii="Arial" w:hAnsi="Arial" w:cs="Arial"/>
          <w:sz w:val="24"/>
          <w:szCs w:val="24"/>
        </w:rPr>
        <w:t>Nêu giá trị của những quan điểm này</w:t>
      </w:r>
      <w:r w:rsidR="00474CE7">
        <w:rPr>
          <w:rFonts w:ascii="Arial" w:hAnsi="Arial" w:cs="Arial"/>
          <w:sz w:val="24"/>
          <w:szCs w:val="24"/>
        </w:rPr>
        <w:t>.</w:t>
      </w:r>
    </w:p>
    <w:p w:rsidR="00F80D91" w:rsidRPr="0007728E" w:rsidRDefault="0007728E" w:rsidP="0007728E">
      <w:pPr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hAnsi="Arial" w:cs="Arial"/>
          <w:sz w:val="24"/>
          <w:szCs w:val="24"/>
        </w:rPr>
        <w:t xml:space="preserve">6. </w:t>
      </w:r>
      <w:r w:rsidR="006F54F9" w:rsidRPr="0007728E">
        <w:rPr>
          <w:rFonts w:ascii="Arial" w:hAnsi="Arial" w:cs="Arial"/>
          <w:sz w:val="24"/>
          <w:szCs w:val="24"/>
        </w:rPr>
        <w:t>Hãy chứng minh sự sáng tạo và phát triển trong tư tưởng Hồ Chí Minh về con đường, biện pháp quá độ lên CNXH ở Việt nam và nêu rõ giá trị tư tưởng Hồ Chí Minh về vấn đề này</w:t>
      </w:r>
    </w:p>
    <w:p w:rsidR="000E1EE7" w:rsidRPr="0007728E" w:rsidRDefault="0007728E" w:rsidP="0007728E">
      <w:pPr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r w:rsidR="00421C6C" w:rsidRPr="0007728E">
        <w:rPr>
          <w:rFonts w:ascii="Arial" w:hAnsi="Arial" w:cs="Arial"/>
          <w:sz w:val="24"/>
          <w:szCs w:val="24"/>
        </w:rPr>
        <w:t xml:space="preserve">Chứng minh </w:t>
      </w:r>
      <w:r w:rsidR="00D15170" w:rsidRPr="0007728E">
        <w:rPr>
          <w:rFonts w:ascii="Arial" w:hAnsi="Arial" w:cs="Arial"/>
          <w:sz w:val="24"/>
          <w:szCs w:val="24"/>
        </w:rPr>
        <w:t xml:space="preserve">quan niệm về Đảng </w:t>
      </w:r>
      <w:r w:rsidR="00D15170" w:rsidRPr="0007728E">
        <w:rPr>
          <w:rFonts w:ascii="Arial" w:hAnsi="Arial" w:cs="Arial"/>
          <w:bCs/>
          <w:sz w:val="24"/>
          <w:szCs w:val="24"/>
        </w:rPr>
        <w:t>Cộng sản Việt Nam</w:t>
      </w:r>
      <w:r w:rsidR="00D15170" w:rsidRPr="0007728E">
        <w:rPr>
          <w:rFonts w:ascii="Arial" w:hAnsi="Arial" w:cs="Arial"/>
          <w:sz w:val="24"/>
          <w:szCs w:val="24"/>
        </w:rPr>
        <w:t xml:space="preserve"> cầm quyền của Hồ Chí Minh là </w:t>
      </w:r>
      <w:r w:rsidR="00421C6C" w:rsidRPr="0007728E">
        <w:rPr>
          <w:rFonts w:ascii="Arial" w:hAnsi="Arial" w:cs="Arial"/>
          <w:sz w:val="24"/>
          <w:szCs w:val="24"/>
        </w:rPr>
        <w:t xml:space="preserve">sự vận dụng sáng tạo và phát triển </w:t>
      </w:r>
      <w:r w:rsidR="00D15170" w:rsidRPr="0007728E">
        <w:rPr>
          <w:rFonts w:ascii="Arial" w:hAnsi="Arial" w:cs="Arial"/>
          <w:sz w:val="24"/>
          <w:szCs w:val="24"/>
        </w:rPr>
        <w:t>chủ nghĩa Mác-Lênin. Nêu giá trị của tư tưởng này đối với cách mạng Việt Nam</w:t>
      </w:r>
    </w:p>
    <w:p w:rsidR="00F80D91" w:rsidRPr="0007728E" w:rsidRDefault="0007728E" w:rsidP="0007728E">
      <w:pPr>
        <w:spacing w:before="120" w:after="0"/>
        <w:ind w:left="576" w:hanging="288"/>
        <w:jc w:val="both"/>
        <w:rPr>
          <w:rFonts w:ascii="Arial" w:hAnsi="Arial" w:cs="Arial"/>
          <w:sz w:val="24"/>
          <w:szCs w:val="24"/>
        </w:rPr>
      </w:pPr>
      <w:r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8. </w:t>
      </w:r>
      <w:r w:rsidR="000E1EE7" w:rsidRPr="0007728E">
        <w:rPr>
          <w:rFonts w:ascii="Arial" w:hAnsi="Arial" w:cs="Arial"/>
          <w:sz w:val="24"/>
          <w:szCs w:val="24"/>
        </w:rPr>
        <w:t xml:space="preserve">Phân tích mối quan hệ giữa “đức” và “tài” trong tư tưởng </w:t>
      </w:r>
      <w:r w:rsidR="00474CE7">
        <w:rPr>
          <w:rFonts w:ascii="Arial" w:hAnsi="Arial" w:cs="Arial"/>
          <w:sz w:val="24"/>
          <w:szCs w:val="24"/>
        </w:rPr>
        <w:t>Hồ Chí Minh</w:t>
      </w:r>
      <w:r w:rsidR="000E1EE7" w:rsidRPr="0007728E">
        <w:rPr>
          <w:rFonts w:ascii="Arial" w:hAnsi="Arial" w:cs="Arial"/>
          <w:sz w:val="24"/>
          <w:szCs w:val="24"/>
        </w:rPr>
        <w:t>. Nêu ý nghĩa của nó đối với sinh viên ngày nay trong hoc tập và rèn luyện phẩm chất đạo đức?</w:t>
      </w:r>
      <w:r w:rsidR="00D15170" w:rsidRPr="0007728E">
        <w:rPr>
          <w:rFonts w:ascii="Arial" w:hAnsi="Arial" w:cs="Arial"/>
          <w:sz w:val="24"/>
          <w:szCs w:val="24"/>
        </w:rPr>
        <w:t xml:space="preserve"> </w:t>
      </w:r>
    </w:p>
    <w:p w:rsidR="000E1EE7" w:rsidRPr="0007728E" w:rsidRDefault="0007728E" w:rsidP="0007728E">
      <w:pPr>
        <w:spacing w:before="120" w:after="0"/>
        <w:ind w:left="576" w:hanging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9. </w:t>
      </w:r>
      <w:r w:rsidR="000E1EE7"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Theo Hồ Chí Minh, nguyên tắc hàng đầu trong việc xây dựng đạo đức mới là gì? </w:t>
      </w:r>
      <w:r w:rsidR="00E024CE" w:rsidRPr="0007728E">
        <w:rPr>
          <w:rFonts w:ascii="Arial" w:eastAsia="Times New Roman" w:hAnsi="Arial" w:cs="Arial"/>
          <w:color w:val="000000"/>
          <w:sz w:val="24"/>
          <w:szCs w:val="24"/>
        </w:rPr>
        <w:t>Tại sao</w:t>
      </w:r>
      <w:r w:rsidR="000E1EE7" w:rsidRPr="0007728E">
        <w:rPr>
          <w:rFonts w:ascii="Arial" w:eastAsia="Times New Roman" w:hAnsi="Arial" w:cs="Arial"/>
          <w:color w:val="000000"/>
          <w:sz w:val="24"/>
          <w:szCs w:val="24"/>
        </w:rPr>
        <w:t>?</w:t>
      </w:r>
      <w:r w:rsidR="00474CE7">
        <w:rPr>
          <w:rFonts w:ascii="Arial" w:eastAsia="Times New Roman" w:hAnsi="Arial" w:cs="Arial"/>
          <w:color w:val="000000"/>
          <w:sz w:val="24"/>
          <w:szCs w:val="24"/>
        </w:rPr>
        <w:t xml:space="preserve"> Liên hệ thực tiễn để thấy được giá trị của quan điểm này.</w:t>
      </w:r>
    </w:p>
    <w:p w:rsidR="00E024CE" w:rsidRPr="0007728E" w:rsidRDefault="0007728E" w:rsidP="0007728E">
      <w:pPr>
        <w:spacing w:before="120" w:after="0"/>
        <w:ind w:left="576" w:hanging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7728E">
        <w:rPr>
          <w:rFonts w:ascii="Arial" w:eastAsia="Times New Roman" w:hAnsi="Arial" w:cs="Arial"/>
          <w:color w:val="000000"/>
          <w:sz w:val="24"/>
          <w:szCs w:val="24"/>
        </w:rPr>
        <w:t xml:space="preserve">10. </w:t>
      </w:r>
      <w:r w:rsidR="00E024CE" w:rsidRPr="0007728E">
        <w:rPr>
          <w:rFonts w:ascii="Arial" w:eastAsia="Times New Roman" w:hAnsi="Arial" w:cs="Arial"/>
          <w:color w:val="000000"/>
          <w:sz w:val="24"/>
          <w:szCs w:val="24"/>
        </w:rPr>
        <w:t>Để phát huy động lực con người VIệt Nam trong sự nghiệp xây dựng CNXH ở nước ta, theo Hồ Chí Minh, chúng ta cần phải làm gì?</w:t>
      </w:r>
    </w:p>
    <w:p w:rsidR="00643DDE" w:rsidRDefault="00643DDE" w:rsidP="00D15170">
      <w:pPr>
        <w:spacing w:before="120" w:after="0"/>
        <w:ind w:left="432" w:hanging="144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43DDE" w:rsidRPr="00E024CE" w:rsidRDefault="00AE4A26" w:rsidP="00D15170">
      <w:pPr>
        <w:spacing w:before="120" w:after="0"/>
        <w:ind w:left="432" w:hanging="1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820BA8" w:rsidRDefault="00820BA8"/>
    <w:sectPr w:rsidR="00820BA8" w:rsidSect="001D0B32">
      <w:pgSz w:w="11907" w:h="16840" w:code="9"/>
      <w:pgMar w:top="119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B7C7D"/>
    <w:multiLevelType w:val="multilevel"/>
    <w:tmpl w:val="65B40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F80D91"/>
    <w:rsid w:val="0007728E"/>
    <w:rsid w:val="000E1EE7"/>
    <w:rsid w:val="00186373"/>
    <w:rsid w:val="001D0B32"/>
    <w:rsid w:val="00421C6C"/>
    <w:rsid w:val="00474CE7"/>
    <w:rsid w:val="00643DDE"/>
    <w:rsid w:val="006F54F9"/>
    <w:rsid w:val="00820BA8"/>
    <w:rsid w:val="00AE4A26"/>
    <w:rsid w:val="00D15170"/>
    <w:rsid w:val="00E024CE"/>
    <w:rsid w:val="00E262D1"/>
    <w:rsid w:val="00F8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9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N.A Computer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N.A</dc:creator>
  <cp:keywords/>
  <dc:description/>
  <cp:lastModifiedBy>User</cp:lastModifiedBy>
  <cp:revision>7</cp:revision>
  <cp:lastPrinted>2015-07-17T09:38:00Z</cp:lastPrinted>
  <dcterms:created xsi:type="dcterms:W3CDTF">2015-07-16T22:58:00Z</dcterms:created>
  <dcterms:modified xsi:type="dcterms:W3CDTF">2015-07-17T09:39:00Z</dcterms:modified>
</cp:coreProperties>
</file>